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12" w:rsidRPr="00EC3912" w:rsidRDefault="00EC3912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Temat: </w:t>
      </w:r>
      <w:r w:rsidR="000B5003">
        <w:rPr>
          <w:color w:val="FF0000"/>
          <w:sz w:val="40"/>
          <w:szCs w:val="40"/>
        </w:rPr>
        <w:t>Wielkanocny stół</w:t>
      </w:r>
      <w:bookmarkStart w:id="0" w:name="_GoBack"/>
      <w:bookmarkEnd w:id="0"/>
    </w:p>
    <w:p w:rsidR="00015723" w:rsidRDefault="00015723" w:rsidP="00015723"/>
    <w:p w:rsidR="001B2010" w:rsidRPr="001B2010" w:rsidRDefault="00015723" w:rsidP="001B2010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1B2010">
        <w:rPr>
          <w:rFonts w:cstheme="minorHAnsi"/>
          <w:b/>
          <w:color w:val="FF0000"/>
          <w:sz w:val="24"/>
          <w:szCs w:val="24"/>
        </w:rPr>
        <w:t>"Na Wielkanoc" - nauka piosenki.</w:t>
      </w:r>
      <w:r w:rsidRPr="001B2010">
        <w:rPr>
          <w:rFonts w:cstheme="minorHAnsi"/>
          <w:color w:val="FF0000"/>
          <w:sz w:val="24"/>
          <w:szCs w:val="24"/>
        </w:rPr>
        <w:t xml:space="preserve"> </w:t>
      </w:r>
    </w:p>
    <w:p w:rsidR="00015723" w:rsidRPr="001B2010" w:rsidRDefault="00015723" w:rsidP="001B2010">
      <w:pPr>
        <w:rPr>
          <w:rFonts w:cstheme="minorHAnsi"/>
          <w:color w:val="FF0000"/>
          <w:sz w:val="24"/>
          <w:szCs w:val="24"/>
        </w:rPr>
      </w:pPr>
      <w:r w:rsidRPr="001B2010">
        <w:rPr>
          <w:rFonts w:cstheme="minorHAnsi"/>
          <w:color w:val="FF0000"/>
          <w:sz w:val="24"/>
          <w:szCs w:val="24"/>
        </w:rPr>
        <w:t xml:space="preserve"> Sł. Urszula Piotrowska, muz. Magdalena Melnicka-Sypko</w:t>
      </w:r>
    </w:p>
    <w:p w:rsidR="00015723" w:rsidRPr="001B2010" w:rsidRDefault="00015723" w:rsidP="00015723">
      <w:pPr>
        <w:rPr>
          <w:rFonts w:cstheme="minorHAnsi"/>
          <w:sz w:val="24"/>
          <w:szCs w:val="24"/>
        </w:rPr>
      </w:pPr>
      <w:r w:rsidRPr="001B2010">
        <w:rPr>
          <w:rFonts w:cstheme="minorHAnsi"/>
          <w:sz w:val="24"/>
          <w:szCs w:val="24"/>
        </w:rPr>
        <w:t>Na Wielkanoc każdy zając maluje pisanki,</w:t>
      </w:r>
    </w:p>
    <w:p w:rsidR="00015723" w:rsidRPr="001B2010" w:rsidRDefault="00015723" w:rsidP="00015723">
      <w:pPr>
        <w:rPr>
          <w:rFonts w:cstheme="minorHAnsi"/>
          <w:sz w:val="24"/>
          <w:szCs w:val="24"/>
        </w:rPr>
      </w:pPr>
      <w:r w:rsidRPr="001B2010">
        <w:rPr>
          <w:rFonts w:cstheme="minorHAnsi"/>
          <w:sz w:val="24"/>
          <w:szCs w:val="24"/>
        </w:rPr>
        <w:t>a po bazie biegnie razem z cukrowym barankiem.</w:t>
      </w:r>
    </w:p>
    <w:p w:rsidR="00015723" w:rsidRPr="001B2010" w:rsidRDefault="00015723" w:rsidP="00015723">
      <w:pPr>
        <w:rPr>
          <w:rFonts w:cstheme="minorHAnsi"/>
          <w:sz w:val="24"/>
          <w:szCs w:val="24"/>
        </w:rPr>
      </w:pPr>
      <w:r w:rsidRPr="001B2010">
        <w:rPr>
          <w:rFonts w:cstheme="minorHAnsi"/>
          <w:sz w:val="24"/>
          <w:szCs w:val="24"/>
        </w:rPr>
        <w:t>Ref.: La, la, la, la, la, la, z cukrowym barankiem. /x2</w:t>
      </w:r>
    </w:p>
    <w:p w:rsidR="00015723" w:rsidRPr="001B2010" w:rsidRDefault="00015723" w:rsidP="00015723">
      <w:pPr>
        <w:rPr>
          <w:rFonts w:cstheme="minorHAnsi"/>
          <w:sz w:val="24"/>
          <w:szCs w:val="24"/>
        </w:rPr>
      </w:pPr>
      <w:r w:rsidRPr="001B2010">
        <w:rPr>
          <w:rFonts w:cstheme="minorHAnsi"/>
          <w:sz w:val="24"/>
          <w:szCs w:val="24"/>
        </w:rPr>
        <w:t>Ma kurczątko ze święconką pleciony koszyczek,</w:t>
      </w:r>
    </w:p>
    <w:p w:rsidR="00015723" w:rsidRPr="001B2010" w:rsidRDefault="00015723" w:rsidP="00015723">
      <w:pPr>
        <w:rPr>
          <w:rFonts w:cstheme="minorHAnsi"/>
          <w:sz w:val="24"/>
          <w:szCs w:val="24"/>
        </w:rPr>
      </w:pPr>
      <w:r w:rsidRPr="001B2010">
        <w:rPr>
          <w:rFonts w:cstheme="minorHAnsi"/>
          <w:sz w:val="24"/>
          <w:szCs w:val="24"/>
        </w:rPr>
        <w:t>a ja wszystkim moim bliskim wesołych świąt życzę!</w:t>
      </w:r>
    </w:p>
    <w:p w:rsidR="00015723" w:rsidRPr="001B2010" w:rsidRDefault="00015723" w:rsidP="00015723">
      <w:pPr>
        <w:rPr>
          <w:rFonts w:cstheme="minorHAnsi"/>
          <w:sz w:val="24"/>
          <w:szCs w:val="24"/>
        </w:rPr>
      </w:pPr>
      <w:r w:rsidRPr="001B2010">
        <w:rPr>
          <w:rFonts w:cstheme="minorHAnsi"/>
          <w:sz w:val="24"/>
          <w:szCs w:val="24"/>
        </w:rPr>
        <w:t>Ref.: La, la, la, la, la, la, wesołych świąt życzę. /x2</w:t>
      </w:r>
    </w:p>
    <w:p w:rsidR="00015723" w:rsidRPr="001B2010" w:rsidRDefault="00015723" w:rsidP="00015723">
      <w:pPr>
        <w:rPr>
          <w:rFonts w:cstheme="minorHAnsi"/>
          <w:sz w:val="24"/>
          <w:szCs w:val="24"/>
        </w:rPr>
      </w:pPr>
      <w:r w:rsidRPr="001B2010">
        <w:rPr>
          <w:rFonts w:cstheme="minorHAnsi"/>
          <w:sz w:val="24"/>
          <w:szCs w:val="24"/>
        </w:rPr>
        <w:t>Link do piosenki:</w:t>
      </w:r>
    </w:p>
    <w:p w:rsidR="001B2010" w:rsidRDefault="000B5003" w:rsidP="00015723">
      <w:pPr>
        <w:rPr>
          <w:rFonts w:cstheme="minorHAnsi"/>
          <w:sz w:val="24"/>
          <w:szCs w:val="24"/>
        </w:rPr>
      </w:pPr>
      <w:hyperlink r:id="rId5" w:history="1">
        <w:r w:rsidR="001B2010" w:rsidRPr="00556C9A">
          <w:rPr>
            <w:rStyle w:val="Hyperlink"/>
            <w:rFonts w:cstheme="minorHAnsi"/>
            <w:sz w:val="24"/>
            <w:szCs w:val="24"/>
          </w:rPr>
          <w:t>https://www.youtube.com/watch?v=PRBwrfrSPP8</w:t>
        </w:r>
      </w:hyperlink>
    </w:p>
    <w:p w:rsidR="001B2010" w:rsidRPr="001B2010" w:rsidRDefault="001B2010" w:rsidP="00015723">
      <w:pPr>
        <w:rPr>
          <w:rFonts w:cstheme="minorHAnsi"/>
          <w:sz w:val="24"/>
          <w:szCs w:val="24"/>
        </w:rPr>
      </w:pPr>
    </w:p>
    <w:p w:rsidR="001B2010" w:rsidRDefault="003223F1" w:rsidP="001B2010">
      <w:pPr>
        <w:pStyle w:val="font7"/>
        <w:numPr>
          <w:ilvl w:val="0"/>
          <w:numId w:val="2"/>
        </w:numPr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  <w:b/>
          <w:color w:val="FF0000"/>
          <w:bdr w:val="none" w:sz="0" w:space="0" w:color="auto" w:frame="1"/>
        </w:rPr>
      </w:pPr>
      <w:r w:rsidRPr="001B2010">
        <w:rPr>
          <w:rFonts w:asciiTheme="minorHAnsi" w:hAnsiTheme="minorHAnsi" w:cstheme="minorHAnsi"/>
          <w:b/>
          <w:color w:val="FF0000"/>
          <w:bdr w:val="none" w:sz="0" w:space="0" w:color="auto" w:frame="1"/>
        </w:rPr>
        <w:t>Czytamy wiersz "Przed Wielkanocą" Dominiki Niemiec</w:t>
      </w:r>
      <w:r w:rsidR="001B2010">
        <w:rPr>
          <w:rFonts w:asciiTheme="minorHAnsi" w:hAnsiTheme="minorHAnsi" w:cstheme="minorHAnsi"/>
          <w:b/>
          <w:color w:val="FF0000"/>
          <w:bdr w:val="none" w:sz="0" w:space="0" w:color="auto" w:frame="1"/>
        </w:rPr>
        <w:t xml:space="preserve"> (po kliknięciu na podkreślone słowo otwiera się zdjęcie).</w:t>
      </w:r>
    </w:p>
    <w:p w:rsidR="001B2010" w:rsidRDefault="003223F1" w:rsidP="001B2010">
      <w:pPr>
        <w:pStyle w:val="font7"/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  <w:color w:val="E21C21"/>
          <w:bdr w:val="none" w:sz="0" w:space="0" w:color="auto" w:frame="1"/>
        </w:rPr>
      </w:pPr>
      <w:r w:rsidRPr="001B2010">
        <w:rPr>
          <w:rFonts w:asciiTheme="minorHAnsi" w:hAnsiTheme="minorHAnsi" w:cstheme="minorHAnsi"/>
          <w:b/>
          <w:color w:val="FF0000"/>
          <w:bdr w:val="none" w:sz="0" w:space="0" w:color="auto" w:frame="1"/>
        </w:rPr>
        <w:br/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Pomogę mamie upiec </w:t>
      </w:r>
      <w:hyperlink r:id="rId6" w:tgtFrame="_self" w:history="1">
        <w:r w:rsidRPr="001B2010">
          <w:rPr>
            <w:rStyle w:val="Hyperlink"/>
            <w:rFonts w:asciiTheme="minorHAnsi" w:hAnsiTheme="minorHAnsi" w:cstheme="minorHAnsi"/>
            <w:color w:val="008AFC"/>
            <w:bdr w:val="none" w:sz="0" w:space="0" w:color="auto" w:frame="1"/>
          </w:rPr>
          <w:t>makowca</w:t>
        </w:r>
        <w:r w:rsidRPr="001B2010"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 </w:t>
        </w:r>
      </w:hyperlink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i </w:t>
      </w:r>
      <w:hyperlink r:id="rId7" w:history="1">
        <w:r w:rsidRPr="001B2010">
          <w:rPr>
            <w:rStyle w:val="Hyperlink"/>
            <w:rFonts w:asciiTheme="minorHAnsi" w:hAnsiTheme="minorHAnsi" w:cstheme="minorHAnsi"/>
            <w:bdr w:val="none" w:sz="0" w:space="0" w:color="auto" w:frame="1"/>
          </w:rPr>
          <w:t>babkę</w:t>
        </w:r>
      </w:hyperlink>
      <w:r w:rsidRPr="001B2010">
        <w:rPr>
          <w:rFonts w:asciiTheme="minorHAnsi" w:hAnsiTheme="minorHAnsi" w:cstheme="minorHAnsi"/>
          <w:bdr w:val="none" w:sz="0" w:space="0" w:color="auto" w:frame="1"/>
        </w:rPr>
        <w:br/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Na babkę, wiem to na pewno, zawsze babcia ma chrapkę.</w:t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br/>
        <w:t>Ale najpierw trzeba </w:t>
      </w:r>
      <w:hyperlink r:id="rId8" w:tgtFrame="_self" w:history="1">
        <w:r w:rsidRPr="001B2010">
          <w:rPr>
            <w:rStyle w:val="Hyperlink"/>
            <w:rFonts w:asciiTheme="minorHAnsi" w:hAnsiTheme="minorHAnsi" w:cstheme="minorHAnsi"/>
            <w:color w:val="008AFC"/>
            <w:bdr w:val="none" w:sz="0" w:space="0" w:color="auto" w:frame="1"/>
          </w:rPr>
          <w:t>święconkę</w:t>
        </w:r>
      </w:hyperlink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 przygotować.</w:t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br/>
        <w:t>Może tym razem </w:t>
      </w:r>
      <w:hyperlink r:id="rId9" w:tgtFrame="_self" w:history="1">
        <w:r w:rsidRPr="001B2010">
          <w:rPr>
            <w:rStyle w:val="Hyperlink"/>
            <w:rFonts w:asciiTheme="minorHAnsi" w:hAnsiTheme="minorHAnsi" w:cstheme="minorHAnsi"/>
            <w:color w:val="008AFC"/>
            <w:bdr w:val="none" w:sz="0" w:space="0" w:color="auto" w:frame="1"/>
          </w:rPr>
          <w:t>czekoladowe jajka</w:t>
        </w:r>
      </w:hyperlink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 tam schować?</w:t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br/>
        <w:t>Babcia jak co roku tłumaczy: „Do koszyka </w:t>
      </w:r>
      <w:hyperlink r:id="rId10" w:tgtFrame="_self" w:history="1">
        <w:r w:rsidRPr="001B2010">
          <w:rPr>
            <w:rStyle w:val="Hyperlink"/>
            <w:rFonts w:asciiTheme="minorHAnsi" w:hAnsiTheme="minorHAnsi" w:cstheme="minorHAnsi"/>
            <w:color w:val="008AFC"/>
            <w:bdr w:val="none" w:sz="0" w:space="0" w:color="auto" w:frame="1"/>
          </w:rPr>
          <w:t>pisanki </w:t>
        </w:r>
      </w:hyperlink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wędrują,</w:t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br/>
        <w:t>zobaczysz, wnusiu, na </w:t>
      </w:r>
      <w:hyperlink r:id="rId11" w:tgtFrame="_self" w:history="1">
        <w:r w:rsidRPr="001B2010">
          <w:rPr>
            <w:rStyle w:val="Hyperlink"/>
            <w:rFonts w:asciiTheme="minorHAnsi" w:hAnsiTheme="minorHAnsi" w:cstheme="minorHAnsi"/>
            <w:color w:val="008AFC"/>
            <w:bdr w:val="none" w:sz="0" w:space="0" w:color="auto" w:frame="1"/>
          </w:rPr>
          <w:t>śniadanie</w:t>
        </w:r>
      </w:hyperlink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 na pewno ci posmakują”.</w:t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br/>
        <w:t>Dziadek z tatą też dzielnie mamie pomagają,</w:t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br/>
        <w:t>od samego rana dom cały sprzątają.</w:t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br/>
        <w:t>Fajnie jest być razem, szykować wszystko na święta,</w:t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br/>
        <w:t>pomagać sobie, kochać bliskich, o wielkanocnych zwyczajach pamiętać</w:t>
      </w:r>
      <w:r w:rsidR="001B2010">
        <w:rPr>
          <w:rFonts w:asciiTheme="minorHAnsi" w:hAnsiTheme="minorHAnsi" w:cstheme="minorHAnsi"/>
          <w:color w:val="E21C21"/>
          <w:bdr w:val="none" w:sz="0" w:space="0" w:color="auto" w:frame="1"/>
        </w:rPr>
        <w:t>.</w:t>
      </w:r>
    </w:p>
    <w:p w:rsidR="003223F1" w:rsidRPr="001B2010" w:rsidRDefault="003223F1" w:rsidP="001B2010">
      <w:pPr>
        <w:pStyle w:val="font7"/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</w:rPr>
      </w:pPr>
      <w:r w:rsidRPr="001B2010">
        <w:rPr>
          <w:rFonts w:asciiTheme="minorHAnsi" w:hAnsiTheme="minorHAnsi" w:cstheme="minorHAnsi"/>
          <w:bdr w:val="none" w:sz="0" w:space="0" w:color="auto" w:frame="1"/>
        </w:rPr>
        <w:br/>
      </w:r>
      <w:r w:rsidRPr="001B2010">
        <w:rPr>
          <w:rFonts w:asciiTheme="minorHAnsi" w:hAnsiTheme="minorHAnsi" w:cstheme="minorHAnsi"/>
          <w:color w:val="008AFC"/>
          <w:bdr w:val="none" w:sz="0" w:space="0" w:color="auto" w:frame="1"/>
        </w:rPr>
        <w:t>Rozmowa z dzieckiem na podstawie tekstu utworu.</w:t>
      </w:r>
    </w:p>
    <w:p w:rsidR="00EC3912" w:rsidRPr="001B2010" w:rsidRDefault="00EC3912" w:rsidP="00EC3912">
      <w:pPr>
        <w:pStyle w:val="font7"/>
        <w:numPr>
          <w:ilvl w:val="0"/>
          <w:numId w:val="1"/>
        </w:numPr>
        <w:spacing w:before="0" w:beforeAutospacing="0" w:after="0" w:afterAutospacing="0" w:line="264" w:lineRule="atLeast"/>
        <w:ind w:left="120"/>
        <w:textAlignment w:val="baseline"/>
        <w:rPr>
          <w:rFonts w:asciiTheme="minorHAnsi" w:hAnsiTheme="minorHAnsi" w:cstheme="minorHAnsi"/>
          <w:color w:val="008AFC"/>
        </w:rPr>
      </w:pP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O jakich świętach była mowa w wierszu?;</w:t>
      </w:r>
    </w:p>
    <w:p w:rsidR="00EC3912" w:rsidRPr="001B2010" w:rsidRDefault="00EC3912" w:rsidP="00EC3912">
      <w:pPr>
        <w:pStyle w:val="font7"/>
        <w:numPr>
          <w:ilvl w:val="0"/>
          <w:numId w:val="1"/>
        </w:numPr>
        <w:spacing w:before="0" w:beforeAutospacing="0" w:after="0" w:afterAutospacing="0" w:line="264" w:lineRule="atLeast"/>
        <w:ind w:left="120"/>
        <w:textAlignment w:val="baseline"/>
        <w:rPr>
          <w:rFonts w:asciiTheme="minorHAnsi" w:hAnsiTheme="minorHAnsi" w:cstheme="minorHAnsi"/>
          <w:color w:val="008AFC"/>
        </w:rPr>
      </w:pP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Kto brał udział w przygotowaniach do świąt?;</w:t>
      </w:r>
    </w:p>
    <w:p w:rsidR="00EC3912" w:rsidRPr="001B2010" w:rsidRDefault="00EC3912" w:rsidP="00EC3912">
      <w:pPr>
        <w:pStyle w:val="font7"/>
        <w:numPr>
          <w:ilvl w:val="0"/>
          <w:numId w:val="1"/>
        </w:numPr>
        <w:spacing w:before="0" w:beforeAutospacing="0" w:after="0" w:afterAutospacing="0" w:line="264" w:lineRule="atLeast"/>
        <w:ind w:left="120"/>
        <w:textAlignment w:val="baseline"/>
        <w:rPr>
          <w:rFonts w:asciiTheme="minorHAnsi" w:hAnsiTheme="minorHAnsi" w:cstheme="minorHAnsi"/>
          <w:color w:val="008AFC"/>
        </w:rPr>
      </w:pP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Co takiego działo się podczas przygotowań?;</w:t>
      </w:r>
    </w:p>
    <w:p w:rsidR="00EC3912" w:rsidRPr="001B2010" w:rsidRDefault="00EC3912" w:rsidP="00EC3912">
      <w:pPr>
        <w:pStyle w:val="font7"/>
        <w:numPr>
          <w:ilvl w:val="0"/>
          <w:numId w:val="1"/>
        </w:numPr>
        <w:spacing w:before="0" w:beforeAutospacing="0" w:after="0" w:afterAutospacing="0" w:line="264" w:lineRule="atLeast"/>
        <w:ind w:left="120"/>
        <w:textAlignment w:val="baseline"/>
        <w:rPr>
          <w:rFonts w:asciiTheme="minorHAnsi" w:hAnsiTheme="minorHAnsi" w:cstheme="minorHAnsi"/>
          <w:color w:val="008AFC"/>
        </w:rPr>
      </w:pP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Jak myślisz, jak czuła się dziewczynka?;</w:t>
      </w:r>
    </w:p>
    <w:p w:rsidR="00EC3912" w:rsidRPr="001B2010" w:rsidRDefault="00EC3912" w:rsidP="00EC3912">
      <w:pPr>
        <w:pStyle w:val="font7"/>
        <w:numPr>
          <w:ilvl w:val="0"/>
          <w:numId w:val="1"/>
        </w:numPr>
        <w:spacing w:before="0" w:beforeAutospacing="0" w:after="0" w:afterAutospacing="0" w:line="264" w:lineRule="atLeast"/>
        <w:ind w:left="120"/>
        <w:textAlignment w:val="baseline"/>
        <w:rPr>
          <w:rFonts w:asciiTheme="minorHAnsi" w:hAnsiTheme="minorHAnsi" w:cstheme="minorHAnsi"/>
          <w:color w:val="008AFC"/>
        </w:rPr>
      </w:pP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Czy osoby z tej rodziny się kochają? Dlaczego tak uważasz?;</w:t>
      </w:r>
    </w:p>
    <w:p w:rsidR="00EC3912" w:rsidRPr="001B2010" w:rsidRDefault="00EC3912" w:rsidP="00EC3912">
      <w:pPr>
        <w:pStyle w:val="font7"/>
        <w:numPr>
          <w:ilvl w:val="0"/>
          <w:numId w:val="1"/>
        </w:numPr>
        <w:spacing w:before="0" w:beforeAutospacing="0" w:after="0" w:afterAutospacing="0" w:line="264" w:lineRule="atLeast"/>
        <w:ind w:left="120"/>
        <w:textAlignment w:val="baseline"/>
        <w:rPr>
          <w:rFonts w:asciiTheme="minorHAnsi" w:hAnsiTheme="minorHAnsi" w:cstheme="minorHAnsi"/>
          <w:color w:val="008AFC"/>
        </w:rPr>
      </w:pP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Czy ty pomagasz w przygotowaniach do świąt?; W jaki sposób możesz pomagać?;</w:t>
      </w:r>
    </w:p>
    <w:p w:rsidR="003223F1" w:rsidRPr="001B2010" w:rsidRDefault="00EC3912" w:rsidP="00EC3912">
      <w:pPr>
        <w:pStyle w:val="font7"/>
        <w:numPr>
          <w:ilvl w:val="0"/>
          <w:numId w:val="1"/>
        </w:numPr>
        <w:spacing w:before="0" w:beforeAutospacing="0" w:after="0" w:afterAutospacing="0" w:line="264" w:lineRule="atLeast"/>
        <w:ind w:left="120"/>
        <w:textAlignment w:val="baseline"/>
        <w:rPr>
          <w:rFonts w:asciiTheme="minorHAnsi" w:hAnsiTheme="minorHAnsi" w:cstheme="minorHAnsi"/>
          <w:color w:val="008AFC"/>
        </w:rPr>
      </w:pP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Jak czujesz się</w:t>
      </w:r>
      <w:r w:rsidRPr="001B2010">
        <w:rPr>
          <w:rFonts w:asciiTheme="minorHAnsi" w:hAnsiTheme="minorHAnsi" w:cstheme="minorHAnsi"/>
          <w:color w:val="008AFC"/>
          <w:bdr w:val="none" w:sz="0" w:space="0" w:color="auto" w:frame="1"/>
        </w:rPr>
        <w:t> </w:t>
      </w: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 święta, gdy przebywasz  </w:t>
      </w:r>
      <w:r w:rsidR="003223F1"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swoimi bliskimi?</w:t>
      </w:r>
    </w:p>
    <w:p w:rsidR="00EC3912" w:rsidRPr="001B2010" w:rsidRDefault="00EC3912" w:rsidP="00EC3912">
      <w:pPr>
        <w:pStyle w:val="font7"/>
        <w:spacing w:before="0" w:beforeAutospacing="0" w:after="0" w:afterAutospacing="0" w:line="264" w:lineRule="atLeast"/>
        <w:ind w:left="120"/>
        <w:textAlignment w:val="baseline"/>
        <w:rPr>
          <w:rFonts w:asciiTheme="minorHAnsi" w:hAnsiTheme="minorHAnsi" w:cstheme="minorHAnsi"/>
          <w:color w:val="008AFC"/>
        </w:rPr>
      </w:pPr>
    </w:p>
    <w:p w:rsidR="003223F1" w:rsidRPr="001B2010" w:rsidRDefault="003223F1" w:rsidP="003223F1">
      <w:pPr>
        <w:pStyle w:val="font7"/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  <w:b/>
          <w:color w:val="E21C21"/>
          <w:bdr w:val="none" w:sz="0" w:space="0" w:color="auto" w:frame="1"/>
        </w:rPr>
      </w:pPr>
      <w:r w:rsidRPr="001B2010">
        <w:rPr>
          <w:rFonts w:asciiTheme="minorHAnsi" w:hAnsiTheme="minorHAnsi" w:cstheme="minorHAnsi"/>
          <w:b/>
          <w:color w:val="E21C21"/>
          <w:bdr w:val="none" w:sz="0" w:space="0" w:color="auto" w:frame="1"/>
        </w:rPr>
        <w:t>3. "Pisanka łowicka z kogucikiem" - puzzle on-line:</w:t>
      </w:r>
    </w:p>
    <w:p w:rsidR="003223F1" w:rsidRPr="001B2010" w:rsidRDefault="003223F1" w:rsidP="003223F1">
      <w:pPr>
        <w:pStyle w:val="font7"/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  <w:color w:val="E21C21"/>
          <w:bdr w:val="none" w:sz="0" w:space="0" w:color="auto" w:frame="1"/>
        </w:rPr>
      </w:pPr>
    </w:p>
    <w:p w:rsidR="001B2010" w:rsidRDefault="000B5003" w:rsidP="001B2010">
      <w:pPr>
        <w:pStyle w:val="font7"/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</w:rPr>
      </w:pPr>
      <w:hyperlink r:id="rId12" w:history="1">
        <w:r w:rsidR="003223F1" w:rsidRPr="001B2010">
          <w:rPr>
            <w:rStyle w:val="Hyperlink"/>
            <w:rFonts w:asciiTheme="minorHAnsi" w:hAnsiTheme="minorHAnsi" w:cstheme="minorHAnsi"/>
          </w:rPr>
          <w:t>https://www.jigsawplanet.com/?rc=play&amp;pid=2cccb3afa090</w:t>
        </w:r>
      </w:hyperlink>
    </w:p>
    <w:p w:rsidR="003223F1" w:rsidRPr="001B2010" w:rsidRDefault="003223F1" w:rsidP="001B2010">
      <w:pPr>
        <w:pStyle w:val="font7"/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</w:rPr>
      </w:pPr>
      <w:r w:rsidRPr="001B2010">
        <w:rPr>
          <w:rFonts w:asciiTheme="minorHAnsi" w:hAnsiTheme="minorHAnsi" w:cstheme="minorHAnsi"/>
          <w:b/>
          <w:color w:val="E21C21"/>
          <w:bdr w:val="none" w:sz="0" w:space="0" w:color="auto" w:frame="1"/>
        </w:rPr>
        <w:lastRenderedPageBreak/>
        <w:t>4. „Wielkanoc – radosne święta” – zabawa dydaktyczna.</w:t>
      </w:r>
    </w:p>
    <w:p w:rsidR="003223F1" w:rsidRPr="001B2010" w:rsidRDefault="003223F1" w:rsidP="003223F1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</w:rPr>
      </w:pPr>
      <w:r w:rsidRPr="001B2010">
        <w:rPr>
          <w:rFonts w:asciiTheme="minorHAnsi" w:hAnsiTheme="minorHAnsi" w:cstheme="minorHAnsi"/>
          <w:color w:val="000000"/>
          <w:bdr w:val="none" w:sz="0" w:space="0" w:color="auto" w:frame="1"/>
        </w:rPr>
        <w:t>Oglądanie zdjęć poniżej oraz ilustracji  w gazetach, czasopismach, obrazków związanych ze świętami. Podawanie nazw przedstawionych na nich elementów; zwrócenie uwagi na to, co kojarzy się z Wielkanocą: baranek, palemka, kurczaczek, pisanki, jajko – jako symbol życia. Zapoznanie dziecka z nazwą Wielkanoc i swobodna rozmowa o tym, dlaczego obchodzimy to święto.</w:t>
      </w:r>
    </w:p>
    <w:p w:rsidR="003223F1" w:rsidRPr="001B2010" w:rsidRDefault="003223F1" w:rsidP="003223F1">
      <w:pPr>
        <w:pStyle w:val="font7"/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</w:rPr>
      </w:pPr>
    </w:p>
    <w:p w:rsidR="003223F1" w:rsidRDefault="003223F1" w:rsidP="003223F1">
      <w:pPr>
        <w:pStyle w:val="font7"/>
        <w:spacing w:before="0" w:beforeAutospacing="0" w:after="0" w:afterAutospacing="0" w:line="264" w:lineRule="atLeast"/>
        <w:textAlignment w:val="baseline"/>
        <w:rPr>
          <w:sz w:val="33"/>
          <w:szCs w:val="33"/>
        </w:rPr>
      </w:pPr>
      <w:r>
        <w:rPr>
          <w:noProof/>
          <w:sz w:val="33"/>
          <w:szCs w:val="33"/>
        </w:rPr>
        <w:drawing>
          <wp:inline distT="0" distB="0" distL="0" distR="0">
            <wp:extent cx="375285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czacze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3F1" w:rsidRDefault="003223F1" w:rsidP="00015723">
      <w:r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sanki drewnian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23" w:rsidRPr="003223F1" w:rsidRDefault="003223F1" w:rsidP="003223F1">
      <w:r>
        <w:rPr>
          <w:noProof/>
          <w:lang w:eastAsia="pl-PL"/>
        </w:rPr>
        <w:lastRenderedPageBreak/>
        <w:drawing>
          <wp:inline distT="0" distB="0" distL="0" distR="0">
            <wp:extent cx="4876800" cy="429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ANEK-WIELKANOCN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912">
        <w:rPr>
          <w:noProof/>
          <w:lang w:eastAsia="pl-PL"/>
        </w:rPr>
        <w:drawing>
          <wp:inline distT="0" distB="0" distL="0" distR="0">
            <wp:extent cx="5760720" cy="34601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bk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920018" cy="29594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33" cy="297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43125" cy="487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LEMKA-WIELKANOCN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723" w:rsidRPr="0032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C3AAE"/>
    <w:multiLevelType w:val="multilevel"/>
    <w:tmpl w:val="CF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A56B19"/>
    <w:multiLevelType w:val="hybridMultilevel"/>
    <w:tmpl w:val="DC681DC8"/>
    <w:lvl w:ilvl="0" w:tplc="E4A4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2"/>
    <w:rsid w:val="00015723"/>
    <w:rsid w:val="0001758B"/>
    <w:rsid w:val="000B5003"/>
    <w:rsid w:val="001B2010"/>
    <w:rsid w:val="003223F1"/>
    <w:rsid w:val="005D0032"/>
    <w:rsid w:val="00B04812"/>
    <w:rsid w:val="00E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EDE2D-AFA6-440A-BCE6-196C76D3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32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322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3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art.ppstatic.pl/kadry/k/r/11/6f/16/515410502e666_o_full.jpg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cdn1.beszamel.smcloud.net/t/thumbs/640/480/1/user_photos/18766/babka-wielkanocna-xx-przepisow-na-wielkanocne-ba.jpg" TargetMode="External"/><Relationship Id="rId12" Type="http://schemas.openxmlformats.org/officeDocument/2006/relationships/hyperlink" Target="https://www.jigsawplanet.com/?rc=play&amp;pid=2cccb3afa090" TargetMode="Externa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zglutenowamama.pl/wp-content/uploads/2018/01/makowiec.jpg" TargetMode="External"/><Relationship Id="rId11" Type="http://schemas.openxmlformats.org/officeDocument/2006/relationships/hyperlink" Target="https://lokalnyrolnik.pl/blog/wp-content/uploads/2016/03/sniadanie.jpg" TargetMode="External"/><Relationship Id="rId5" Type="http://schemas.openxmlformats.org/officeDocument/2006/relationships/hyperlink" Target="https://www.youtube.com/watch?v=PRBwrfrSPP8" TargetMode="External"/><Relationship Id="rId15" Type="http://schemas.openxmlformats.org/officeDocument/2006/relationships/image" Target="media/image3.jpg"/><Relationship Id="rId10" Type="http://schemas.openxmlformats.org/officeDocument/2006/relationships/hyperlink" Target="https://www.rozrywka.resinet.pl/pliki/zdjecia/aktualnosci/65/pisanka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ki.pl/work/privateimages/sources/we-dwoje/p/a_i/26/26/2/31450/b/b_1_31450.jpg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4</cp:revision>
  <dcterms:created xsi:type="dcterms:W3CDTF">2021-03-28T17:05:00Z</dcterms:created>
  <dcterms:modified xsi:type="dcterms:W3CDTF">2021-03-28T19:23:00Z</dcterms:modified>
</cp:coreProperties>
</file>