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F1" w:rsidRPr="008467E9" w:rsidRDefault="00CF1118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Temat: Świąteczne -  co do kszyczka?</w:t>
      </w:r>
    </w:p>
    <w:p w:rsidR="008467E9" w:rsidRPr="00517CFE" w:rsidRDefault="008467E9">
      <w:pPr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8467E9">
        <w:rPr>
          <w:rFonts w:asciiTheme="majorHAnsi" w:hAnsiTheme="majorHAnsi" w:cstheme="majorHAnsi"/>
          <w:b/>
          <w:color w:val="E21C21"/>
          <w:sz w:val="24"/>
          <w:szCs w:val="24"/>
          <w:bdr w:val="none" w:sz="0" w:space="0" w:color="auto" w:frame="1"/>
        </w:rPr>
        <w:t>1.S</w:t>
      </w:r>
      <w:r w:rsidRPr="008467E9">
        <w:rPr>
          <w:rFonts w:asciiTheme="majorHAnsi" w:hAnsiTheme="majorHAnsi" w:cstheme="majorHAnsi"/>
          <w:b/>
          <w:color w:val="E21C21"/>
          <w:sz w:val="24"/>
          <w:szCs w:val="24"/>
          <w:bdr w:val="none" w:sz="0" w:space="0" w:color="auto" w:frame="1"/>
        </w:rPr>
        <w:t>łuchanie wiersza Z. Domitrocy połączone ze swobodną rozmow na temat zwyczajów podczas Świąt Wielkanocnych. Wyjaśnienie znaczenia słowa święconka.</w:t>
      </w:r>
      <w:r w:rsidRPr="008467E9">
        <w:rPr>
          <w:rFonts w:asciiTheme="majorHAnsi" w:hAnsiTheme="majorHAnsi" w:cstheme="majorHAnsi"/>
          <w:b/>
          <w:color w:val="555555"/>
          <w:sz w:val="24"/>
          <w:szCs w:val="24"/>
        </w:rPr>
        <w:br/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W małym koszyczku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dużo jedzenia,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które niesiemy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do poświęcenia: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chleb i wędlina,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kilka pisanek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oraz cukrowy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mały baranek.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Drożdżowa babka,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sól i ser biały,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i już jest pełny</w:t>
      </w:r>
      <w:bookmarkStart w:id="0" w:name="_GoBack"/>
      <w:bookmarkEnd w:id="0"/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br/>
        <w:t>koszyczek mały...</w:t>
      </w:r>
    </w:p>
    <w:p w:rsidR="00CF1118" w:rsidRDefault="008467E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75212" cy="2231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anki drewni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43" cy="22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78333" cy="3063922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ANEK-WIELKANOC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30" cy="308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118">
        <w:rPr>
          <w:noProof/>
          <w:lang w:eastAsia="pl-PL"/>
        </w:rPr>
        <w:lastRenderedPageBreak/>
        <w:drawing>
          <wp:inline distT="0" distB="0" distL="0" distR="0">
            <wp:extent cx="3709799" cy="28387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l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167" cy="285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118">
        <w:rPr>
          <w:noProof/>
          <w:lang w:eastAsia="pl-PL"/>
        </w:rPr>
        <w:drawing>
          <wp:inline distT="0" distB="0" distL="0" distR="0">
            <wp:extent cx="3739487" cy="224608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01" cy="225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18" w:rsidRDefault="00CF111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0752" y="6114197"/>
            <wp:positionH relativeFrom="column">
              <wp:align>left</wp:align>
            </wp:positionH>
            <wp:positionV relativeFrom="paragraph">
              <wp:align>top</wp:align>
            </wp:positionV>
            <wp:extent cx="3759958" cy="250456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ó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958" cy="250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F1118" w:rsidRDefault="00CF1118"/>
    <w:p w:rsidR="00CF1118" w:rsidRDefault="00CF1118"/>
    <w:p w:rsidR="008467E9" w:rsidRDefault="00CF1118">
      <w:r>
        <w:rPr>
          <w:noProof/>
          <w:lang w:eastAsia="pl-PL"/>
        </w:rPr>
        <w:lastRenderedPageBreak/>
        <w:drawing>
          <wp:inline distT="0" distB="0" distL="0" distR="0">
            <wp:extent cx="3746312" cy="2497541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ędl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27" cy="25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18" w:rsidRPr="00CF1118" w:rsidRDefault="00CF1118" w:rsidP="00CF111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CF1118">
        <w:rPr>
          <w:rFonts w:asciiTheme="majorHAnsi" w:eastAsia="Times New Roman" w:hAnsiTheme="majorHAnsi" w:cstheme="majorHAnsi"/>
          <w:b/>
          <w:color w:val="E21C21"/>
          <w:sz w:val="24"/>
          <w:szCs w:val="24"/>
          <w:bdr w:val="none" w:sz="0" w:space="0" w:color="auto" w:frame="1"/>
          <w:lang w:eastAsia="pl-PL"/>
        </w:rPr>
        <w:t>2. „Co wiąże się z Wielkanocą?” – wskazywanie obrazków związanych tematycznie z Wielkanocą.</w:t>
      </w:r>
      <w:r w:rsidRPr="00CF111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br/>
      </w:r>
      <w:r w:rsidRPr="00CF111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W trakcie gry odkrywają się obrazki, dziecko podaje nazwy tego, co obrazek przedstawia, a następnie określa, czy kojarzy się to z Wielkanocą czy z Bożym Narodzeniem.</w:t>
      </w:r>
    </w:p>
    <w:p w:rsidR="00CF1118" w:rsidRDefault="00CF1118" w:rsidP="00CF1118">
      <w:pPr>
        <w:rPr>
          <w:rFonts w:asciiTheme="majorHAnsi" w:eastAsia="Times New Roman" w:hAnsiTheme="majorHAnsi" w:cstheme="majorHAnsi"/>
          <w:color w:val="5B9BD5" w:themeColor="accent1"/>
          <w:sz w:val="24"/>
          <w:szCs w:val="24"/>
          <w:lang w:eastAsia="pl-PL"/>
        </w:rPr>
      </w:pPr>
      <w:hyperlink r:id="rId10" w:tgtFrame="_blank" w:history="1">
        <w:r w:rsidRPr="00CF1118">
          <w:rPr>
            <w:rFonts w:asciiTheme="majorHAnsi" w:eastAsia="Times New Roman" w:hAnsiTheme="majorHAnsi" w:cstheme="majorHAnsi"/>
            <w:color w:val="0000FF"/>
            <w:sz w:val="24"/>
            <w:szCs w:val="24"/>
            <w:lang w:eastAsia="pl-PL"/>
          </w:rPr>
          <w:br/>
        </w:r>
      </w:hyperlink>
      <w:hyperlink r:id="rId11" w:history="1">
        <w:r w:rsidR="00517CFE" w:rsidRPr="002D31A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pl-PL"/>
          </w:rPr>
          <w:t>https://learningapps.org/watch?v=p4wxdvi2v20</w:t>
        </w:r>
      </w:hyperlink>
    </w:p>
    <w:p w:rsidR="00517CFE" w:rsidRPr="00517CFE" w:rsidRDefault="00517CFE" w:rsidP="00CF1118">
      <w:pPr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517CFE">
        <w:rPr>
          <w:rFonts w:asciiTheme="majorHAnsi" w:hAnsiTheme="majorHAnsi" w:cstheme="majorHAnsi"/>
          <w:b/>
          <w:color w:val="E21C21"/>
          <w:sz w:val="24"/>
          <w:szCs w:val="24"/>
          <w:bdr w:val="none" w:sz="0" w:space="0" w:color="auto" w:frame="1"/>
        </w:rPr>
        <w:t>3. „Kurczaczek w skorupce” – zabawa ruchowo-naśladowcza.</w:t>
      </w:r>
      <w:r w:rsidRPr="00517CFE">
        <w:rPr>
          <w:rFonts w:asciiTheme="majorHAnsi" w:hAnsiTheme="majorHAnsi" w:cstheme="majorHAnsi"/>
          <w:color w:val="E21C21"/>
          <w:sz w:val="24"/>
          <w:szCs w:val="24"/>
          <w:bdr w:val="none" w:sz="0" w:space="0" w:color="auto" w:frame="1"/>
        </w:rPr>
        <w:t> </w:t>
      </w:r>
      <w:r w:rsidRPr="00517CF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Puszczamy dowolną muzykę. Dziecko-kurczaczek biega po pokoju. Na hasło: kurczaczek w skorupce! dziecko zatrzymuje się, przykuca, tworzy nad głową daszek ze splecionych dłoni. Na polecenie: Kurczaczek wychodzi ze skorupki! dziecko otwiera splecione dłonie i ponownie porusza się w rytm muzyki.</w:t>
      </w:r>
    </w:p>
    <w:p w:rsidR="00517CFE" w:rsidRPr="00517CFE" w:rsidRDefault="00517CFE">
      <w:pPr>
        <w:rPr>
          <w:rFonts w:asciiTheme="majorHAnsi" w:hAnsiTheme="majorHAnsi" w:cstheme="majorHAnsi"/>
          <w:color w:val="5B9BD5" w:themeColor="accent1"/>
          <w:sz w:val="24"/>
          <w:szCs w:val="24"/>
        </w:rPr>
      </w:pPr>
    </w:p>
    <w:sectPr w:rsidR="00517CFE" w:rsidRPr="0051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7"/>
    <w:rsid w:val="00517CFE"/>
    <w:rsid w:val="008467E9"/>
    <w:rsid w:val="008B77F1"/>
    <w:rsid w:val="00B06497"/>
    <w:rsid w:val="00C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4182-A0A5-40A8-8685-5BD1F61E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learningapps.org/watch?v=p4wxdvi2v20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learningapps.org/watch?v=p4wxdvi2v20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2021-03-28T18:55:00Z</dcterms:created>
  <dcterms:modified xsi:type="dcterms:W3CDTF">2021-03-28T19:20:00Z</dcterms:modified>
</cp:coreProperties>
</file>